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D" w:rsidRPr="000C7FC3" w:rsidRDefault="007741DD" w:rsidP="007741D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0C7FC3">
        <w:rPr>
          <w:rFonts w:ascii="Arial" w:hAnsi="Arial" w:cs="Arial"/>
          <w:b/>
          <w:color w:val="333399"/>
          <w:sz w:val="20"/>
          <w:szCs w:val="20"/>
        </w:rPr>
        <w:t>SÁTORALJAÚJHELY VÁROS ÖNKORMÁNYZATA</w:t>
      </w:r>
    </w:p>
    <w:p w:rsidR="007741DD" w:rsidRPr="000C7FC3" w:rsidRDefault="00910126" w:rsidP="007741D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„C” T</w:t>
      </w:r>
      <w:r w:rsidR="00106078">
        <w:rPr>
          <w:rFonts w:ascii="Arial" w:hAnsi="Arial" w:cs="Arial"/>
          <w:b/>
          <w:color w:val="333399"/>
          <w:sz w:val="20"/>
          <w:szCs w:val="20"/>
        </w:rPr>
        <w:t>Í</w:t>
      </w:r>
      <w:r w:rsidR="007741DD" w:rsidRPr="000C7FC3">
        <w:rPr>
          <w:rFonts w:ascii="Arial" w:hAnsi="Arial" w:cs="Arial"/>
          <w:b/>
          <w:color w:val="333399"/>
          <w:sz w:val="20"/>
          <w:szCs w:val="20"/>
        </w:rPr>
        <w:t>PUSÚ ÖSZTÖNDÍJPÁLYÁZATOT HIRDET</w:t>
      </w:r>
    </w:p>
    <w:p w:rsidR="007741DD" w:rsidRPr="000C7FC3" w:rsidRDefault="007741DD" w:rsidP="007741DD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7741DD" w:rsidRPr="000C7FC3" w:rsidRDefault="007741DD" w:rsidP="007741DD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0C7FC3">
        <w:rPr>
          <w:rFonts w:ascii="Arial" w:hAnsi="Arial" w:cs="Arial"/>
          <w:b/>
          <w:color w:val="333399"/>
          <w:sz w:val="20"/>
          <w:szCs w:val="20"/>
        </w:rPr>
        <w:t>20</w:t>
      </w:r>
      <w:r w:rsidR="00A673D9">
        <w:rPr>
          <w:rFonts w:ascii="Arial" w:hAnsi="Arial" w:cs="Arial"/>
          <w:b/>
          <w:color w:val="333399"/>
          <w:sz w:val="20"/>
          <w:szCs w:val="20"/>
        </w:rPr>
        <w:t xml:space="preserve">19. </w:t>
      </w:r>
      <w:r w:rsidR="00B3698D">
        <w:rPr>
          <w:rFonts w:ascii="Arial" w:hAnsi="Arial" w:cs="Arial"/>
          <w:b/>
          <w:color w:val="333399"/>
          <w:sz w:val="20"/>
          <w:szCs w:val="20"/>
        </w:rPr>
        <w:t xml:space="preserve">szeptember 16. </w:t>
      </w:r>
    </w:p>
    <w:p w:rsidR="007741DD" w:rsidRPr="000C7FC3" w:rsidRDefault="007741DD" w:rsidP="007741DD">
      <w:pPr>
        <w:jc w:val="center"/>
        <w:rPr>
          <w:rFonts w:ascii="Arial" w:hAnsi="Arial" w:cs="Arial"/>
          <w:b/>
          <w:color w:val="2E74B5"/>
          <w:sz w:val="20"/>
          <w:szCs w:val="20"/>
        </w:rPr>
      </w:pPr>
    </w:p>
    <w:p w:rsidR="007741DD" w:rsidRPr="000C7FC3" w:rsidRDefault="007741DD" w:rsidP="007741DD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0C7FC3">
        <w:rPr>
          <w:rFonts w:ascii="Arial" w:hAnsi="Arial" w:cs="Arial"/>
          <w:bCs/>
          <w:i/>
          <w:sz w:val="20"/>
          <w:szCs w:val="20"/>
        </w:rPr>
        <w:t>Sátoraljaújhely Város Önkormányzata az EFOP-1.5.3-16-2017-00115 azonosító számú „Humán szolgáltatások fejlesztése Sátoraljaújhelyen és környékén” elnevezéssel pályázati támogatásból sátoraljaújhelyi állandó lakcímmel rendelkező nappali tagozatos kimagasló teljesítményű középiskolás tanulók részére tanulmányi ösztöndíj támogatási lehetőséget biztosít.</w:t>
      </w:r>
    </w:p>
    <w:p w:rsidR="007741DD" w:rsidRPr="000C7FC3" w:rsidRDefault="007741DD" w:rsidP="007741DD">
      <w:pPr>
        <w:keepNext/>
        <w:keepLines/>
        <w:spacing w:before="240" w:after="240"/>
        <w:outlineLvl w:val="0"/>
        <w:rPr>
          <w:rFonts w:ascii="Arial" w:hAnsi="Arial" w:cs="Arial"/>
          <w:color w:val="0070C0"/>
          <w:sz w:val="20"/>
          <w:szCs w:val="20"/>
        </w:rPr>
      </w:pPr>
      <w:r w:rsidRPr="000C7FC3">
        <w:rPr>
          <w:rFonts w:ascii="Arial" w:hAnsi="Arial" w:cs="Arial"/>
          <w:b/>
          <w:color w:val="0070C0"/>
          <w:sz w:val="20"/>
          <w:szCs w:val="20"/>
        </w:rPr>
        <w:t xml:space="preserve">A </w:t>
      </w:r>
      <w:r w:rsidRPr="000C7FC3">
        <w:rPr>
          <w:rFonts w:ascii="Arial" w:hAnsi="Arial" w:cs="Arial"/>
          <w:b/>
          <w:color w:val="2E74B5" w:themeColor="accent1" w:themeShade="BF"/>
          <w:sz w:val="20"/>
          <w:szCs w:val="20"/>
        </w:rPr>
        <w:t>pályázat</w:t>
      </w:r>
      <w:r w:rsidRPr="000C7FC3">
        <w:rPr>
          <w:rFonts w:ascii="Arial" w:hAnsi="Arial" w:cs="Arial"/>
          <w:b/>
          <w:color w:val="0070C0"/>
          <w:sz w:val="20"/>
          <w:szCs w:val="20"/>
        </w:rPr>
        <w:t xml:space="preserve"> célja:</w:t>
      </w:r>
    </w:p>
    <w:p w:rsidR="007741DD" w:rsidRPr="000C7FC3" w:rsidRDefault="007741DD" w:rsidP="007741DD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Elsősorban, hogy a tanulók, fiatalok, megszerezhessék a képességeik szerinti legmagasabb, elérhető iskolai végzettséget.</w:t>
      </w:r>
    </w:p>
    <w:p w:rsidR="007741DD" w:rsidRPr="000C7FC3" w:rsidRDefault="007741DD" w:rsidP="007741DD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A tanulók, fiatalok településhez kötődésének erősítése,</w:t>
      </w:r>
    </w:p>
    <w:p w:rsidR="007741DD" w:rsidRPr="000C7FC3" w:rsidRDefault="007741DD" w:rsidP="007741DD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olyan pályázók támogatása, akik kiemelkednek társai közül szervező készség és tudományos aktivitásban, példamutató magatartásával, valamint példamutató szorgalmával példaképpé válik társai körében, </w:t>
      </w:r>
    </w:p>
    <w:p w:rsidR="007741DD" w:rsidRPr="000C7FC3" w:rsidRDefault="007741DD" w:rsidP="007741DD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kimagasló tanulmányi eredményeket ér el, </w:t>
      </w:r>
    </w:p>
    <w:p w:rsidR="007741DD" w:rsidRPr="000C7FC3" w:rsidRDefault="007741DD" w:rsidP="007741DD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kimagaslóan tehetséges fiatal.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 Az ösztöndíjastól elvárás, hogy mindent megtegyen azért, hogy a megszerzett tudását közvetve vagy közvetlenül a település érdekében is kamatoztassa, akár úgy, hogy a településen vállal munkát (amennyiben van számára megfelelő feltételeket nyújtó munkalehetőség) akár, úgy, hogy az ösztöndíjas a folyósítást követő 3 évig a településen folyó fejlesztési folyamatokban önkéntesen részt vesz. 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</w:p>
    <w:p w:rsidR="007741DD" w:rsidRPr="000C7FC3" w:rsidRDefault="007741DD" w:rsidP="007741DD">
      <w:pPr>
        <w:jc w:val="both"/>
        <w:rPr>
          <w:rFonts w:ascii="Arial" w:hAnsi="Arial" w:cs="Arial"/>
          <w:bCs/>
          <w:sz w:val="20"/>
          <w:szCs w:val="20"/>
        </w:rPr>
      </w:pPr>
      <w:r w:rsidRPr="000C7FC3">
        <w:rPr>
          <w:rFonts w:ascii="Arial" w:hAnsi="Arial" w:cs="Arial"/>
          <w:bCs/>
          <w:sz w:val="20"/>
          <w:szCs w:val="20"/>
        </w:rPr>
        <w:t>Kimagasló teljesítményű középiskolás ösztöndíjat elnyerő tehetséges pályázó a megítélt pályázati összegen felül elny</w:t>
      </w:r>
      <w:r w:rsidR="00C916B7">
        <w:rPr>
          <w:rFonts w:ascii="Arial" w:hAnsi="Arial" w:cs="Arial"/>
          <w:bCs/>
          <w:sz w:val="20"/>
          <w:szCs w:val="20"/>
        </w:rPr>
        <w:t>eri a megtisztelő „Polgármester</w:t>
      </w:r>
      <w:r w:rsidRPr="000C7FC3">
        <w:rPr>
          <w:rFonts w:ascii="Arial" w:hAnsi="Arial" w:cs="Arial"/>
          <w:bCs/>
          <w:sz w:val="20"/>
          <w:szCs w:val="20"/>
        </w:rPr>
        <w:t xml:space="preserve"> Ösztöndíjasa” címet. 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bCs/>
          <w:sz w:val="20"/>
          <w:szCs w:val="20"/>
        </w:rPr>
        <w:t xml:space="preserve">Ezen címmel a tanuló tehetségét, kimagasló eredményeit kívánjuk elismerni, hogy méltán büszke legyen, hogy Sátoraljaújhely Város szülötte. Remélve ezen elismeréssel hozzá tudunk járulni a további kimagasló sikeres tanulmányi eredményeihez. </w:t>
      </w:r>
    </w:p>
    <w:p w:rsidR="007741DD" w:rsidRPr="000C7FC3" w:rsidRDefault="007741DD" w:rsidP="007741DD">
      <w:pPr>
        <w:keepNext/>
        <w:keepLines/>
        <w:spacing w:before="240" w:after="240"/>
        <w:jc w:val="both"/>
        <w:outlineLvl w:val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0C7FC3">
        <w:rPr>
          <w:rFonts w:ascii="Arial" w:hAnsi="Arial" w:cs="Arial"/>
          <w:b/>
          <w:color w:val="2E74B5" w:themeColor="accent1" w:themeShade="BF"/>
          <w:sz w:val="20"/>
          <w:szCs w:val="20"/>
        </w:rPr>
        <w:t>Pályázók köre:</w:t>
      </w:r>
    </w:p>
    <w:p w:rsidR="007741DD" w:rsidRPr="000C7FC3" w:rsidRDefault="007741DD" w:rsidP="007741DD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>magyar állampolgárság</w:t>
      </w:r>
    </w:p>
    <w:p w:rsidR="007741DD" w:rsidRPr="000C7FC3" w:rsidRDefault="007741DD" w:rsidP="007741DD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>16-19 év közötti életkor</w:t>
      </w:r>
    </w:p>
    <w:p w:rsidR="007741DD" w:rsidRPr="000C7FC3" w:rsidRDefault="007741DD" w:rsidP="007741DD">
      <w:pPr>
        <w:numPr>
          <w:ilvl w:val="0"/>
          <w:numId w:val="2"/>
        </w:numPr>
        <w:spacing w:after="160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>sátoraljaújhelyi állandó lakóhely</w:t>
      </w:r>
    </w:p>
    <w:p w:rsidR="007741DD" w:rsidRPr="000C7FC3" w:rsidRDefault="007741DD" w:rsidP="007741DD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Sátoraljaújhelyen működő középiskola tanulója </w:t>
      </w:r>
    </w:p>
    <w:p w:rsidR="007741DD" w:rsidRPr="000C7FC3" w:rsidRDefault="007741DD" w:rsidP="007741DD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igazolatlan hiányzása nem volt </w:t>
      </w:r>
    </w:p>
    <w:p w:rsidR="007741DD" w:rsidRPr="000C7FC3" w:rsidRDefault="007741DD" w:rsidP="007741DD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Iskolája Tantestületének ajánlásával rendelkezik, </w:t>
      </w:r>
    </w:p>
    <w:p w:rsidR="007741DD" w:rsidRPr="000C7FC3" w:rsidRDefault="007741DD" w:rsidP="007741DD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>4,2 tanulmányi átlageredmény</w:t>
      </w:r>
    </w:p>
    <w:p w:rsidR="007741DD" w:rsidRPr="000C7FC3" w:rsidRDefault="007741DD" w:rsidP="007741DD">
      <w:pPr>
        <w:numPr>
          <w:ilvl w:val="0"/>
          <w:numId w:val="2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Iskolán kívüli (művészeti, sport, közösségi </w:t>
      </w:r>
      <w:proofErr w:type="spellStart"/>
      <w:r w:rsidRPr="000C7FC3">
        <w:rPr>
          <w:rFonts w:ascii="Arial" w:hAnsi="Arial" w:cs="Arial"/>
          <w:color w:val="2C361B"/>
          <w:sz w:val="20"/>
          <w:szCs w:val="20"/>
        </w:rPr>
        <w:t>stb</w:t>
      </w:r>
      <w:proofErr w:type="spellEnd"/>
      <w:r w:rsidRPr="000C7FC3">
        <w:rPr>
          <w:rFonts w:ascii="Arial" w:hAnsi="Arial" w:cs="Arial"/>
          <w:color w:val="2C361B"/>
          <w:sz w:val="20"/>
          <w:szCs w:val="20"/>
        </w:rPr>
        <w:t xml:space="preserve">) tevékenységben, megyei, országos tanulmányi versenyen való részvétel igazolása </w:t>
      </w:r>
    </w:p>
    <w:p w:rsidR="007741DD" w:rsidRPr="000C7FC3" w:rsidRDefault="007741DD" w:rsidP="007741DD">
      <w:pPr>
        <w:jc w:val="both"/>
        <w:rPr>
          <w:rFonts w:ascii="Arial" w:hAnsi="Arial" w:cs="Arial"/>
          <w:bCs/>
          <w:color w:val="2C361B"/>
          <w:sz w:val="20"/>
          <w:szCs w:val="20"/>
        </w:rPr>
      </w:pPr>
    </w:p>
    <w:p w:rsidR="007741DD" w:rsidRPr="000C7FC3" w:rsidRDefault="007741DD" w:rsidP="007741DD">
      <w:pPr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Előnyt jelent: </w:t>
      </w:r>
    </w:p>
    <w:p w:rsidR="007741DD" w:rsidRPr="000C7FC3" w:rsidRDefault="007741DD" w:rsidP="007741DD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>4,2 jobb tanulmányi átlageredmény</w:t>
      </w:r>
    </w:p>
    <w:p w:rsidR="007741DD" w:rsidRPr="000C7FC3" w:rsidRDefault="007741DD" w:rsidP="007741DD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color w:val="2C361B"/>
          <w:sz w:val="20"/>
          <w:szCs w:val="20"/>
        </w:rPr>
      </w:pPr>
      <w:r w:rsidRPr="000C7FC3">
        <w:rPr>
          <w:rFonts w:ascii="Arial" w:hAnsi="Arial" w:cs="Arial"/>
          <w:color w:val="2C361B"/>
          <w:sz w:val="20"/>
          <w:szCs w:val="20"/>
        </w:rPr>
        <w:t xml:space="preserve">szociálisan hátrányos/halmozottan hátrányos helyzet </w:t>
      </w:r>
    </w:p>
    <w:p w:rsidR="007741DD" w:rsidRPr="000C7FC3" w:rsidRDefault="007741DD" w:rsidP="007741DD">
      <w:pPr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pStyle w:val="Nincstrkz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CB4E4F" w:rsidRPr="00CB4E4F" w:rsidRDefault="00CB4E4F" w:rsidP="00CB4E4F">
      <w:pPr>
        <w:pStyle w:val="Nincstrkz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CB4E4F">
        <w:rPr>
          <w:rFonts w:ascii="Arial" w:hAnsi="Arial" w:cs="Arial"/>
          <w:b/>
          <w:color w:val="2E74B5" w:themeColor="accent1" w:themeShade="BF"/>
          <w:sz w:val="20"/>
          <w:szCs w:val="20"/>
        </w:rPr>
        <w:t>Ösztöndíj mértéke, időtartama, folyósítása</w:t>
      </w:r>
    </w:p>
    <w:p w:rsidR="00CF3FFC" w:rsidRPr="000C7FC3" w:rsidRDefault="007741DD" w:rsidP="00CF3FF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0C7FC3">
        <w:rPr>
          <w:rFonts w:ascii="Arial" w:hAnsi="Arial" w:cs="Arial"/>
          <w:b/>
          <w:sz w:val="20"/>
          <w:szCs w:val="20"/>
        </w:rPr>
        <w:t>Az ösztöndíj</w:t>
      </w:r>
      <w:r w:rsidR="00B3698D">
        <w:rPr>
          <w:rFonts w:ascii="Arial" w:hAnsi="Arial" w:cs="Arial"/>
          <w:b/>
          <w:sz w:val="20"/>
          <w:szCs w:val="20"/>
        </w:rPr>
        <w:t xml:space="preserve"> 2019/2020</w:t>
      </w:r>
      <w:r w:rsidRPr="000C7FC3">
        <w:rPr>
          <w:rFonts w:ascii="Arial" w:hAnsi="Arial" w:cs="Arial"/>
          <w:b/>
          <w:sz w:val="20"/>
          <w:szCs w:val="20"/>
        </w:rPr>
        <w:t>.</w:t>
      </w:r>
      <w:r w:rsidR="00CF3FFC" w:rsidRPr="000C7FC3">
        <w:rPr>
          <w:rFonts w:ascii="Arial" w:hAnsi="Arial" w:cs="Arial"/>
          <w:b/>
          <w:sz w:val="20"/>
          <w:szCs w:val="20"/>
        </w:rPr>
        <w:t xml:space="preserve"> tanulmányi évre vonatkozik.  Tárgyévben összesen 9 diákot érint. </w:t>
      </w:r>
    </w:p>
    <w:p w:rsidR="00CF3FFC" w:rsidRPr="000C7FC3" w:rsidRDefault="00CF3FFC" w:rsidP="00CF3FF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CF3FFC" w:rsidRPr="000C7FC3" w:rsidRDefault="00CF3FFC" w:rsidP="00CF3FFC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0C7FC3">
        <w:rPr>
          <w:rFonts w:ascii="Arial" w:hAnsi="Arial" w:cs="Arial"/>
          <w:b/>
          <w:bCs/>
          <w:color w:val="2C361B"/>
          <w:sz w:val="20"/>
          <w:szCs w:val="20"/>
        </w:rPr>
        <w:t>Mértéke:</w:t>
      </w:r>
      <w:r w:rsidRPr="000C7FC3">
        <w:rPr>
          <w:rFonts w:ascii="Arial" w:hAnsi="Arial" w:cs="Arial"/>
          <w:bCs/>
          <w:color w:val="2C361B"/>
          <w:sz w:val="20"/>
          <w:szCs w:val="20"/>
        </w:rPr>
        <w:t xml:space="preserve"> a meghirdetett tanulmányi évre folyósítható, egyszeri 50.000 Ft/diákot jelent, mely egy összegben kerül kifizetésre a pályázó által megjelölt folyószámlára. </w:t>
      </w: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0C7FC3">
        <w:rPr>
          <w:rFonts w:ascii="Arial" w:hAnsi="Arial" w:cs="Arial"/>
          <w:b/>
          <w:sz w:val="20"/>
          <w:szCs w:val="20"/>
        </w:rPr>
        <w:t>Pályázat meghirdetésének időpontja: 201</w:t>
      </w:r>
      <w:r w:rsidR="00A673D9">
        <w:rPr>
          <w:rFonts w:ascii="Arial" w:hAnsi="Arial" w:cs="Arial"/>
          <w:b/>
          <w:sz w:val="20"/>
          <w:szCs w:val="20"/>
        </w:rPr>
        <w:t xml:space="preserve">9. </w:t>
      </w:r>
      <w:r w:rsidR="00B3698D">
        <w:rPr>
          <w:rFonts w:ascii="Arial" w:hAnsi="Arial" w:cs="Arial"/>
          <w:b/>
          <w:sz w:val="20"/>
          <w:szCs w:val="20"/>
        </w:rPr>
        <w:t xml:space="preserve">szeptember 16. </w:t>
      </w:r>
    </w:p>
    <w:p w:rsidR="00CF3FFC" w:rsidRPr="000C7FC3" w:rsidRDefault="007741DD" w:rsidP="007741DD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0C7FC3">
        <w:rPr>
          <w:rFonts w:ascii="Arial" w:hAnsi="Arial" w:cs="Arial"/>
          <w:b/>
          <w:sz w:val="20"/>
          <w:szCs w:val="20"/>
        </w:rPr>
        <w:t>Pályázat beadási határideje: 201</w:t>
      </w:r>
      <w:r w:rsidR="00A673D9">
        <w:rPr>
          <w:rFonts w:ascii="Arial" w:hAnsi="Arial" w:cs="Arial"/>
          <w:b/>
          <w:sz w:val="20"/>
          <w:szCs w:val="20"/>
        </w:rPr>
        <w:t xml:space="preserve">9. </w:t>
      </w:r>
      <w:r w:rsidR="00B3698D">
        <w:rPr>
          <w:rFonts w:ascii="Arial" w:hAnsi="Arial" w:cs="Arial"/>
          <w:b/>
          <w:sz w:val="20"/>
          <w:szCs w:val="20"/>
        </w:rPr>
        <w:t>szeptember 30. (hétfő) 16:</w:t>
      </w:r>
      <w:r w:rsidRPr="000C7FC3">
        <w:rPr>
          <w:rFonts w:ascii="Arial" w:hAnsi="Arial" w:cs="Arial"/>
          <w:b/>
          <w:sz w:val="20"/>
          <w:szCs w:val="20"/>
        </w:rPr>
        <w:t xml:space="preserve">00 óra. </w:t>
      </w: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lastRenderedPageBreak/>
        <w:t xml:space="preserve">A pályázat elbírálása a beadási határidőt követő tíz napon belül történik. </w:t>
      </w: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B4E4F" w:rsidRDefault="00CB4E4F" w:rsidP="007741D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CB4E4F" w:rsidRDefault="00CB4E4F" w:rsidP="007741DD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7741DD" w:rsidRPr="000C7FC3" w:rsidRDefault="007741DD" w:rsidP="007741DD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A pályázati felhívás és a pályázati adatlap elérhető:</w:t>
      </w:r>
    </w:p>
    <w:p w:rsidR="007741DD" w:rsidRPr="000C7FC3" w:rsidRDefault="007741DD" w:rsidP="007741DD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Sátoraljaújhely Város honlapján, </w:t>
      </w:r>
      <w:hyperlink r:id="rId7" w:history="1">
        <w:r w:rsidRPr="000C7FC3">
          <w:rPr>
            <w:rStyle w:val="Hiperhivatkozs"/>
            <w:rFonts w:ascii="Arial" w:hAnsi="Arial" w:cs="Arial"/>
            <w:sz w:val="20"/>
            <w:szCs w:val="20"/>
          </w:rPr>
          <w:t>www.satoraljaujhely.hu</w:t>
        </w:r>
      </w:hyperlink>
      <w:r w:rsidRPr="000C7FC3">
        <w:rPr>
          <w:rFonts w:ascii="Arial" w:hAnsi="Arial" w:cs="Arial"/>
          <w:sz w:val="20"/>
          <w:szCs w:val="20"/>
        </w:rPr>
        <w:t xml:space="preserve">, </w:t>
      </w:r>
    </w:p>
    <w:p w:rsidR="007741DD" w:rsidRPr="000C7FC3" w:rsidRDefault="007741DD" w:rsidP="007741DD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az EFOP irodában (Sátoraljaújhely, Kossuth tér 5.</w:t>
      </w:r>
      <w:r w:rsidR="00CF3FFC" w:rsidRPr="000C7FC3">
        <w:rPr>
          <w:rFonts w:ascii="Arial" w:hAnsi="Arial" w:cs="Arial"/>
          <w:sz w:val="20"/>
          <w:szCs w:val="20"/>
        </w:rPr>
        <w:t xml:space="preserve"> B. épület földszint 1. szoba</w:t>
      </w:r>
      <w:r w:rsidRPr="000C7FC3">
        <w:rPr>
          <w:rFonts w:ascii="Arial" w:hAnsi="Arial" w:cs="Arial"/>
          <w:sz w:val="20"/>
          <w:szCs w:val="20"/>
        </w:rPr>
        <w:t>)</w:t>
      </w:r>
    </w:p>
    <w:p w:rsidR="007741DD" w:rsidRPr="000C7FC3" w:rsidRDefault="007741DD" w:rsidP="007741DD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a sátoraljaújhelyi középiskolák titkárságán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</w:p>
    <w:p w:rsidR="00CF3FFC" w:rsidRPr="000C7FC3" w:rsidRDefault="00CF3FFC" w:rsidP="007741DD">
      <w:pPr>
        <w:jc w:val="both"/>
        <w:rPr>
          <w:rFonts w:ascii="Arial" w:hAnsi="Arial" w:cs="Arial"/>
          <w:sz w:val="20"/>
          <w:szCs w:val="20"/>
        </w:rPr>
      </w:pP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További információ kérhető:</w:t>
      </w:r>
    </w:p>
    <w:p w:rsidR="007741DD" w:rsidRPr="000C7FC3" w:rsidRDefault="007741DD" w:rsidP="007741DD">
      <w:pPr>
        <w:jc w:val="both"/>
        <w:rPr>
          <w:rFonts w:ascii="Arial" w:hAnsi="Arial" w:cs="Arial"/>
          <w:b/>
          <w:sz w:val="20"/>
          <w:szCs w:val="20"/>
        </w:rPr>
      </w:pPr>
      <w:r w:rsidRPr="000C7FC3">
        <w:rPr>
          <w:rFonts w:ascii="Arial" w:hAnsi="Arial" w:cs="Arial"/>
          <w:b/>
          <w:sz w:val="20"/>
          <w:szCs w:val="20"/>
        </w:rPr>
        <w:t xml:space="preserve">Rácz-Tóth Nikoletta 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>szakmai vezető</w:t>
      </w:r>
    </w:p>
    <w:p w:rsidR="007741DD" w:rsidRPr="000C7FC3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0C7FC3">
          <w:rPr>
            <w:rStyle w:val="Hiperhivatkozs"/>
            <w:rFonts w:ascii="Arial" w:hAnsi="Arial" w:cs="Arial"/>
            <w:sz w:val="20"/>
            <w:szCs w:val="20"/>
          </w:rPr>
          <w:t>racz.toth.nikoletta@satoraljaujhely.hu</w:t>
        </w:r>
      </w:hyperlink>
      <w:r w:rsidRPr="000C7FC3">
        <w:rPr>
          <w:rFonts w:ascii="Arial" w:hAnsi="Arial" w:cs="Arial"/>
          <w:sz w:val="20"/>
          <w:szCs w:val="20"/>
        </w:rPr>
        <w:t xml:space="preserve"> </w:t>
      </w:r>
    </w:p>
    <w:p w:rsidR="007741DD" w:rsidRDefault="007741DD" w:rsidP="007741DD">
      <w:pPr>
        <w:jc w:val="both"/>
        <w:rPr>
          <w:rFonts w:ascii="Arial" w:hAnsi="Arial" w:cs="Arial"/>
          <w:sz w:val="20"/>
          <w:szCs w:val="20"/>
        </w:rPr>
      </w:pPr>
      <w:r w:rsidRPr="000C7FC3">
        <w:rPr>
          <w:rFonts w:ascii="Arial" w:hAnsi="Arial" w:cs="Arial"/>
          <w:sz w:val="20"/>
          <w:szCs w:val="20"/>
        </w:rPr>
        <w:t xml:space="preserve">Telefonszám: +36 70 501 </w:t>
      </w:r>
      <w:r w:rsidR="00B3698D">
        <w:rPr>
          <w:rFonts w:ascii="Arial" w:hAnsi="Arial" w:cs="Arial"/>
          <w:sz w:val="20"/>
          <w:szCs w:val="20"/>
        </w:rPr>
        <w:t>90 55</w:t>
      </w:r>
      <w:bookmarkStart w:id="0" w:name="_GoBack"/>
      <w:bookmarkEnd w:id="0"/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3426460</wp:posOffset>
            </wp:positionH>
            <wp:positionV relativeFrom="page">
              <wp:posOffset>7792085</wp:posOffset>
            </wp:positionV>
            <wp:extent cx="4108450" cy="2839085"/>
            <wp:effectExtent l="0" t="0" r="6350" b="0"/>
            <wp:wrapTight wrapText="bothSides">
              <wp:wrapPolygon edited="0">
                <wp:start x="13921" y="1304"/>
                <wp:lineTo x="12720" y="1739"/>
                <wp:lineTo x="8914" y="3478"/>
                <wp:lineTo x="7812" y="4928"/>
                <wp:lineTo x="6610" y="6232"/>
                <wp:lineTo x="5008" y="8551"/>
                <wp:lineTo x="3806" y="10870"/>
                <wp:lineTo x="2904" y="13189"/>
                <wp:lineTo x="2304" y="15508"/>
                <wp:lineTo x="1903" y="17827"/>
                <wp:lineTo x="1602" y="21450"/>
                <wp:lineTo x="21533" y="21450"/>
                <wp:lineTo x="21533" y="2174"/>
                <wp:lineTo x="17527" y="1304"/>
                <wp:lineTo x="13921" y="1304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p w:rsidR="000C7FC3" w:rsidRDefault="000C7FC3" w:rsidP="007741DD">
      <w:pPr>
        <w:jc w:val="both"/>
        <w:rPr>
          <w:rFonts w:ascii="Arial" w:hAnsi="Arial" w:cs="Arial"/>
          <w:sz w:val="20"/>
          <w:szCs w:val="20"/>
        </w:rPr>
      </w:pPr>
    </w:p>
    <w:sectPr w:rsidR="000C7FC3" w:rsidSect="00C45CE7">
      <w:footerReference w:type="even" r:id="rId10"/>
      <w:footerReference w:type="default" r:id="rId11"/>
      <w:footerReference w:type="first" r:id="rId12"/>
      <w:pgSz w:w="11906" w:h="16838"/>
      <w:pgMar w:top="993" w:right="991" w:bottom="737" w:left="85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E3" w:rsidRDefault="00B579E3">
      <w:r>
        <w:separator/>
      </w:r>
    </w:p>
  </w:endnote>
  <w:endnote w:type="continuationSeparator" w:id="0">
    <w:p w:rsidR="00B579E3" w:rsidRDefault="00B57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5D3E99" w:rsidP="00912AC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F3FF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57719" w:rsidRDefault="00B579E3" w:rsidP="00912AC9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CF3FFC" w:rsidP="00715FBB">
    <w:pPr>
      <w:pStyle w:val="llb"/>
      <w:jc w:val="center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7741DD" w:rsidP="007423B4">
    <w:pPr>
      <w:pStyle w:val="llb"/>
      <w:tabs>
        <w:tab w:val="clear" w:pos="4536"/>
        <w:tab w:val="clear" w:pos="9072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3500755</wp:posOffset>
          </wp:positionH>
          <wp:positionV relativeFrom="page">
            <wp:posOffset>7832725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E3" w:rsidRDefault="00B579E3">
      <w:r>
        <w:separator/>
      </w:r>
    </w:p>
  </w:footnote>
  <w:footnote w:type="continuationSeparator" w:id="0">
    <w:p w:rsidR="00B579E3" w:rsidRDefault="00B57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DFD"/>
    <w:multiLevelType w:val="hybridMultilevel"/>
    <w:tmpl w:val="23A263D8"/>
    <w:lvl w:ilvl="0" w:tplc="E38E44BC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805D4"/>
    <w:multiLevelType w:val="hybridMultilevel"/>
    <w:tmpl w:val="9AB6BE22"/>
    <w:lvl w:ilvl="0" w:tplc="6D1EA08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E23AB1"/>
    <w:multiLevelType w:val="hybridMultilevel"/>
    <w:tmpl w:val="3062A622"/>
    <w:lvl w:ilvl="0" w:tplc="6D1EA08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523C3A"/>
    <w:multiLevelType w:val="hybridMultilevel"/>
    <w:tmpl w:val="144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741DD"/>
    <w:rsid w:val="000C7FC3"/>
    <w:rsid w:val="000D7A14"/>
    <w:rsid w:val="00106078"/>
    <w:rsid w:val="001C0C28"/>
    <w:rsid w:val="002B31A4"/>
    <w:rsid w:val="005D3E99"/>
    <w:rsid w:val="006633E6"/>
    <w:rsid w:val="00743D40"/>
    <w:rsid w:val="007741DD"/>
    <w:rsid w:val="008D0958"/>
    <w:rsid w:val="00910126"/>
    <w:rsid w:val="00A673D9"/>
    <w:rsid w:val="00B3698D"/>
    <w:rsid w:val="00B579E3"/>
    <w:rsid w:val="00C45B75"/>
    <w:rsid w:val="00C916B7"/>
    <w:rsid w:val="00CB4E4F"/>
    <w:rsid w:val="00CF3FFC"/>
    <w:rsid w:val="00FC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7741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41DD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7741DD"/>
  </w:style>
  <w:style w:type="paragraph" w:styleId="Nincstrkz">
    <w:name w:val="No Spacing"/>
    <w:link w:val="NincstrkzChar"/>
    <w:uiPriority w:val="1"/>
    <w:qFormat/>
    <w:rsid w:val="007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741DD"/>
    <w:pPr>
      <w:ind w:left="708"/>
    </w:pPr>
  </w:style>
  <w:style w:type="character" w:styleId="Hiperhivatkozs">
    <w:name w:val="Hyperlink"/>
    <w:uiPriority w:val="99"/>
    <w:unhideWhenUsed/>
    <w:rsid w:val="007741DD"/>
    <w:rPr>
      <w:color w:val="0000FF"/>
      <w:u w:val="single"/>
    </w:rPr>
  </w:style>
  <w:style w:type="character" w:customStyle="1" w:styleId="NincstrkzChar">
    <w:name w:val="Nincs térköz Char"/>
    <w:link w:val="Nincstrkz"/>
    <w:uiPriority w:val="1"/>
    <w:rsid w:val="007741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F3F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3FF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3FF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FC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7F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7F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z.toth.nikoletta@satoraljaujhely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toraljaujhely.h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dcterms:created xsi:type="dcterms:W3CDTF">2019-09-16T07:10:00Z</dcterms:created>
  <dcterms:modified xsi:type="dcterms:W3CDTF">2019-09-25T09:46:00Z</dcterms:modified>
</cp:coreProperties>
</file>